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915BC" w:rsidRDefault="00F915BC" w:rsidP="00F915BC">
      <w:pPr>
        <w:spacing w:line="480" w:lineRule="auto"/>
        <w:jc w:val="center"/>
        <w:rPr>
          <w:b/>
        </w:rPr>
      </w:pPr>
    </w:p>
    <w:p w:rsidR="00F915BC" w:rsidRDefault="00F915BC" w:rsidP="00F915BC">
      <w:pPr>
        <w:spacing w:line="480" w:lineRule="auto"/>
        <w:jc w:val="center"/>
        <w:rPr>
          <w:b/>
        </w:rPr>
      </w:pPr>
    </w:p>
    <w:p w:rsidR="00F915BC" w:rsidRDefault="00F915BC" w:rsidP="00F915BC">
      <w:pPr>
        <w:spacing w:line="480" w:lineRule="auto"/>
        <w:jc w:val="center"/>
        <w:rPr>
          <w:b/>
        </w:rPr>
      </w:pPr>
    </w:p>
    <w:p w:rsidR="00F915BC" w:rsidRDefault="00F915BC" w:rsidP="00F915BC">
      <w:pPr>
        <w:spacing w:line="480" w:lineRule="auto"/>
        <w:jc w:val="center"/>
        <w:rPr>
          <w:b/>
        </w:rPr>
      </w:pPr>
    </w:p>
    <w:p w:rsidR="00F915BC" w:rsidRDefault="00F915BC" w:rsidP="00F915BC">
      <w:pPr>
        <w:spacing w:line="480" w:lineRule="auto"/>
        <w:jc w:val="center"/>
        <w:rPr>
          <w:b/>
        </w:rPr>
      </w:pPr>
    </w:p>
    <w:p w:rsidR="00F915BC" w:rsidRDefault="00F915BC" w:rsidP="00F915BC">
      <w:pPr>
        <w:spacing w:line="480" w:lineRule="auto"/>
        <w:jc w:val="center"/>
        <w:rPr>
          <w:b/>
        </w:rPr>
      </w:pPr>
    </w:p>
    <w:p w:rsidR="00F915BC" w:rsidRDefault="00F915BC" w:rsidP="00F915BC">
      <w:pPr>
        <w:spacing w:line="480" w:lineRule="auto"/>
        <w:jc w:val="center"/>
        <w:rPr>
          <w:b/>
        </w:rPr>
      </w:pPr>
    </w:p>
    <w:p w:rsidR="00F915BC" w:rsidRDefault="00F915BC" w:rsidP="00F915BC">
      <w:pPr>
        <w:spacing w:line="480" w:lineRule="auto"/>
        <w:jc w:val="center"/>
        <w:rPr>
          <w:b/>
        </w:rPr>
      </w:pPr>
    </w:p>
    <w:p w:rsidR="00F915BC" w:rsidRPr="00F915BC" w:rsidRDefault="00F915BC" w:rsidP="00F915BC">
      <w:pPr>
        <w:spacing w:line="480" w:lineRule="auto"/>
        <w:jc w:val="center"/>
        <w:rPr>
          <w:b/>
        </w:rPr>
      </w:pPr>
      <w:r w:rsidRPr="00F915BC">
        <w:rPr>
          <w:b/>
        </w:rPr>
        <w:t>Bed Bath &amp; Beyond (BBB) Organizational Situation</w:t>
      </w:r>
    </w:p>
    <w:p w:rsidR="00F915BC" w:rsidRDefault="00F915BC" w:rsidP="00F915BC">
      <w:pPr>
        <w:spacing w:line="480" w:lineRule="auto"/>
        <w:jc w:val="center"/>
        <w:rPr>
          <w:b/>
        </w:rPr>
      </w:pPr>
      <w:r>
        <w:rPr>
          <w:b/>
        </w:rPr>
        <w:t>Name</w:t>
      </w:r>
    </w:p>
    <w:p w:rsidR="00F915BC" w:rsidRDefault="00F915BC" w:rsidP="00F915BC">
      <w:pPr>
        <w:spacing w:line="480" w:lineRule="auto"/>
        <w:jc w:val="center"/>
        <w:rPr>
          <w:b/>
        </w:rPr>
      </w:pPr>
      <w:r>
        <w:rPr>
          <w:b/>
        </w:rPr>
        <w:t>Institution</w:t>
      </w:r>
    </w:p>
    <w:p w:rsidR="00F915BC" w:rsidRDefault="00F915BC" w:rsidP="00F915BC">
      <w:pPr>
        <w:spacing w:line="480" w:lineRule="auto"/>
        <w:jc w:val="center"/>
        <w:rPr>
          <w:b/>
        </w:rPr>
      </w:pPr>
    </w:p>
    <w:p w:rsidR="00F915BC" w:rsidRDefault="00F915BC" w:rsidP="00F915BC">
      <w:pPr>
        <w:spacing w:line="480" w:lineRule="auto"/>
        <w:jc w:val="center"/>
        <w:rPr>
          <w:b/>
        </w:rPr>
      </w:pPr>
    </w:p>
    <w:p w:rsidR="00F915BC" w:rsidRDefault="00F915BC" w:rsidP="00F915BC">
      <w:pPr>
        <w:spacing w:line="480" w:lineRule="auto"/>
        <w:jc w:val="center"/>
        <w:rPr>
          <w:b/>
        </w:rPr>
      </w:pPr>
    </w:p>
    <w:p w:rsidR="00F915BC" w:rsidRDefault="00F915BC" w:rsidP="00F915BC">
      <w:pPr>
        <w:spacing w:line="480" w:lineRule="auto"/>
        <w:jc w:val="center"/>
        <w:rPr>
          <w:b/>
        </w:rPr>
      </w:pPr>
    </w:p>
    <w:p w:rsidR="00F915BC" w:rsidRDefault="00F915BC" w:rsidP="00F915BC">
      <w:pPr>
        <w:spacing w:line="480" w:lineRule="auto"/>
        <w:jc w:val="center"/>
        <w:rPr>
          <w:b/>
        </w:rPr>
      </w:pPr>
    </w:p>
    <w:p w:rsidR="00F915BC" w:rsidRDefault="00F915BC" w:rsidP="00F915BC">
      <w:pPr>
        <w:spacing w:line="480" w:lineRule="auto"/>
        <w:rPr>
          <w:b/>
        </w:rPr>
      </w:pPr>
    </w:p>
    <w:p w:rsidR="00F915BC" w:rsidRDefault="00F915BC" w:rsidP="00F915BC">
      <w:pPr>
        <w:spacing w:line="480" w:lineRule="auto"/>
        <w:jc w:val="center"/>
        <w:rPr>
          <w:b/>
        </w:rPr>
      </w:pPr>
    </w:p>
    <w:p w:rsidR="00521F72" w:rsidRPr="00F915BC" w:rsidRDefault="00521F72" w:rsidP="00F915BC">
      <w:pPr>
        <w:spacing w:line="480" w:lineRule="auto"/>
        <w:jc w:val="center"/>
        <w:rPr>
          <w:b/>
        </w:rPr>
      </w:pPr>
      <w:r w:rsidRPr="00F915BC">
        <w:rPr>
          <w:b/>
        </w:rPr>
        <w:lastRenderedPageBreak/>
        <w:t>Situation Description</w:t>
      </w:r>
    </w:p>
    <w:p w:rsidR="00E330DF" w:rsidRDefault="00E330DF" w:rsidP="00F915BC">
      <w:pPr>
        <w:spacing w:line="480" w:lineRule="auto"/>
        <w:ind w:firstLine="720"/>
      </w:pPr>
      <w:r>
        <w:t>Bed Bath &amp; Beyond (BBB) is a relatively huge organization that has been in operations for around 49 years. Its headquarters are in Springfield, New Jersey U.S. whereby at the moment the organization can be identified as an international organization as it has its operations around the world. Dealing with domestic merchandise, like bedding, general furniture, bath towels, cookware, kitchen electrics, storage items, window treatments and so on.</w:t>
      </w:r>
    </w:p>
    <w:p w:rsidR="00E330DF" w:rsidRDefault="00E330DF" w:rsidP="00F915BC">
      <w:pPr>
        <w:spacing w:line="480" w:lineRule="auto"/>
      </w:pPr>
      <w:r w:rsidRPr="00E330DF">
        <w:rPr>
          <w:b/>
        </w:rPr>
        <w:t>Mission</w:t>
      </w:r>
      <w:r>
        <w:t xml:space="preserve">: </w:t>
      </w:r>
      <w:r w:rsidRPr="00E330DF">
        <w:t>to be trusted by its customers as the expert for the home and heart-related life events.</w:t>
      </w:r>
    </w:p>
    <w:p w:rsidR="00E330DF" w:rsidRDefault="00E330DF" w:rsidP="00F915BC">
      <w:pPr>
        <w:spacing w:line="480" w:lineRule="auto"/>
      </w:pPr>
      <w:r w:rsidRPr="00E330DF">
        <w:rPr>
          <w:b/>
        </w:rPr>
        <w:t>Vision</w:t>
      </w:r>
      <w:r>
        <w:t xml:space="preserve">: </w:t>
      </w:r>
      <w:r w:rsidRPr="00E330DF">
        <w:t>to make an environmental impact in the community while providing an excellent walkway surface for staff recreation.</w:t>
      </w:r>
    </w:p>
    <w:p w:rsidR="00E330DF" w:rsidRDefault="00E330DF" w:rsidP="00F915BC">
      <w:pPr>
        <w:spacing w:line="480" w:lineRule="auto"/>
        <w:ind w:firstLine="720"/>
      </w:pPr>
      <w:r>
        <w:t>The company through the years it has been able to experience a fierce competition from other industry players like Walmart, while at the same time it seems to have everything in place, the organization has been able to identify the issue that was dragging the company behind.</w:t>
      </w:r>
      <w:r w:rsidR="00521F72">
        <w:t xml:space="preserve"> Which was addressed by building an in-house product development capabilities. Which basically means that the company </w:t>
      </w:r>
      <w:r w:rsidR="00521F72" w:rsidRPr="00521F72">
        <w:rPr>
          <w:b/>
        </w:rPr>
        <w:t>lack the right people who improve the innovation levels which is the focus at the moment</w:t>
      </w:r>
      <w:r w:rsidR="00521F72">
        <w:t>; making the main organization plan being, “</w:t>
      </w:r>
      <w:r w:rsidR="00521F72" w:rsidRPr="00521F72">
        <w:t>Business expansion through Innovation and Portfolio redesigning.</w:t>
      </w:r>
      <w:r w:rsidR="00521F72">
        <w:t>” According to Shoulberg 2019, the company took a big step towards addressing this issue through hiring a long time veteran Neil Lick, who previously worked for Williams Sonoma, as the vice president. Neil spent 22 years at Sonoma in merchandising rolls and is expected to lead a team that is newly formed by BBB that is expected to develop a portfolio of owned brands. According to Shoulberg 2019, “</w:t>
      </w:r>
      <w:r w:rsidR="00521F72" w:rsidRPr="00521F72">
        <w:t>The Company’s product growth strategy includes a sharper focus on product curation and differentiation as well as higher penetration of owned brands in core categorie</w:t>
      </w:r>
      <w:r w:rsidR="00521F72">
        <w:t>s such as bed, bath and kitchen.</w:t>
      </w:r>
      <w:r w:rsidR="00521F72" w:rsidRPr="00521F72">
        <w:t>”</w:t>
      </w:r>
    </w:p>
    <w:p w:rsidR="00521F72" w:rsidRPr="00F915BC" w:rsidRDefault="00521F72" w:rsidP="00F915BC">
      <w:pPr>
        <w:spacing w:line="480" w:lineRule="auto"/>
        <w:jc w:val="center"/>
        <w:rPr>
          <w:b/>
        </w:rPr>
      </w:pPr>
      <w:r w:rsidRPr="00F915BC">
        <w:rPr>
          <w:b/>
        </w:rPr>
        <w:lastRenderedPageBreak/>
        <w:t>Theoretical Framework</w:t>
      </w:r>
    </w:p>
    <w:p w:rsidR="00F915BC" w:rsidRDefault="0017518C" w:rsidP="00F915BC">
      <w:pPr>
        <w:spacing w:line="480" w:lineRule="auto"/>
        <w:ind w:firstLine="720"/>
      </w:pPr>
      <w:r>
        <w:t xml:space="preserve">Terrence Deal and Lee Bolman, in 1984 came up with the theory that can be used to describe methods for invoking and influencing change within an organization. The theory was presented in four lenses or frames, which were: political, structural, symbolic and human resource. In order to identify the appropriate frames to be utilized in a given situation there were various factors that were considered, such as the degree of the change being implemented, the people going through the change and the type of organization. Whereby most cases one or two frames might be preferred by leaders, but resentment maybe shown towards the other changes mainly due to lack or comfort or familiarity. </w:t>
      </w:r>
      <w:r w:rsidR="005D66F0">
        <w:t xml:space="preserve"> </w:t>
      </w:r>
    </w:p>
    <w:p w:rsidR="00521F72" w:rsidRDefault="005D66F0" w:rsidP="00F915BC">
      <w:pPr>
        <w:spacing w:line="480" w:lineRule="auto"/>
        <w:ind w:firstLine="720"/>
      </w:pPr>
      <w:r>
        <w:t>Each frame is enlightens specific aspects of the situation and it is unique in its viewpoint</w:t>
      </w:r>
      <w:r w:rsidR="00275BFB">
        <w:t xml:space="preserve"> (Holmes &amp; Scull, 2019)</w:t>
      </w:r>
      <w:r>
        <w:t xml:space="preserve">. A situation or person may be viewed better through wither multiple lenses or one lenses with the main objective of getting a complete picture. Most of the times one or two frames maybe used preferentially, which provide son with effective problem solving skills. </w:t>
      </w:r>
      <w:r w:rsidR="0017518C">
        <w:t>Retrospectively failure or success of a change can be explained through the four frames theory, whereby it will be the focus of this paper.</w:t>
      </w:r>
    </w:p>
    <w:p w:rsidR="0017518C" w:rsidRPr="00F915BC" w:rsidRDefault="0017518C" w:rsidP="00F915BC">
      <w:pPr>
        <w:spacing w:line="480" w:lineRule="auto"/>
        <w:rPr>
          <w:b/>
        </w:rPr>
      </w:pPr>
      <w:r w:rsidRPr="00F915BC">
        <w:rPr>
          <w:b/>
        </w:rPr>
        <w:t>Bolman and Deal’s Four Frames Model:</w:t>
      </w:r>
    </w:p>
    <w:p w:rsidR="0017518C" w:rsidRPr="00F915BC" w:rsidRDefault="0017518C" w:rsidP="00F915BC">
      <w:pPr>
        <w:spacing w:line="480" w:lineRule="auto"/>
        <w:rPr>
          <w:b/>
        </w:rPr>
      </w:pPr>
      <w:r w:rsidRPr="00F915BC">
        <w:rPr>
          <w:b/>
        </w:rPr>
        <w:t>Structural</w:t>
      </w:r>
    </w:p>
    <w:p w:rsidR="00F915BC" w:rsidRDefault="005D66F0" w:rsidP="00F915BC">
      <w:pPr>
        <w:spacing w:line="480" w:lineRule="auto"/>
        <w:ind w:firstLine="720"/>
      </w:pPr>
      <w:r>
        <w:t>This frame mainly focuses on the how the change with will happen, basically and primarily focusing on the organizational strategy that is to be applied; it clarifies the responsibilities and tasks; helps to create systems and protocols; and helps set up measurable deadlines and goals.</w:t>
      </w:r>
      <w:r w:rsidR="00FB070F">
        <w:t xml:space="preserve"> This frame is a theoretical development that needs to be applied in real time in an organization, which automatically means that there are assumptions that come with this </w:t>
      </w:r>
      <w:r w:rsidR="00FB070F">
        <w:lastRenderedPageBreak/>
        <w:t>frame. One assumption that Bolman and Deal identified is that organization must use, “</w:t>
      </w:r>
      <w:r w:rsidR="00FB070F" w:rsidRPr="0038346F">
        <w:rPr>
          <w:b/>
        </w:rPr>
        <w:t>specialization and appropriate division of labor</w:t>
      </w:r>
      <w:r w:rsidR="00FB070F">
        <w:t xml:space="preserve">,” which technically is a true statement that makes sense. </w:t>
      </w:r>
    </w:p>
    <w:p w:rsidR="00F915BC" w:rsidRDefault="00FB070F" w:rsidP="00F915BC">
      <w:pPr>
        <w:spacing w:line="480" w:lineRule="auto"/>
        <w:ind w:firstLine="720"/>
      </w:pPr>
      <w:r>
        <w:t>For the best results to be achieved then it will be required that eth organization divide the work, ideally one person cannot do all the work, as it will be a great burden, whereby the person will not handle the bundle which becomes a problem to the organization and it limits the solution to the expertise and imagination of one individual which automatically hinders innovation. Another assumption that comes with this frame is “</w:t>
      </w:r>
      <w:r w:rsidRPr="0038346F">
        <w:rPr>
          <w:b/>
        </w:rPr>
        <w:t>that</w:t>
      </w:r>
      <w:r w:rsidRPr="0038346F">
        <w:rPr>
          <w:rFonts w:ascii="Arial" w:hAnsi="Arial" w:cs="Arial"/>
          <w:b/>
          <w:color w:val="777777"/>
          <w:sz w:val="23"/>
          <w:szCs w:val="23"/>
          <w:shd w:val="clear" w:color="auto" w:fill="FFFFFF"/>
        </w:rPr>
        <w:t xml:space="preserve"> </w:t>
      </w:r>
      <w:r w:rsidRPr="0038346F">
        <w:rPr>
          <w:b/>
        </w:rPr>
        <w:t>organization work best when rationality prevails over personal agendas and extraneous pressures</w:t>
      </w:r>
      <w:r w:rsidR="0038346F">
        <w:rPr>
          <w:b/>
        </w:rPr>
        <w:t>,</w:t>
      </w:r>
      <w:r>
        <w:t xml:space="preserve">” which makes </w:t>
      </w:r>
      <w:r w:rsidR="0038346F">
        <w:t>s</w:t>
      </w:r>
      <w:r>
        <w:t xml:space="preserve">ense because in an organization when individual push </w:t>
      </w:r>
      <w:r w:rsidR="0038346F">
        <w:t>their</w:t>
      </w:r>
      <w:r>
        <w:t xml:space="preserve"> own agendas </w:t>
      </w:r>
      <w:r w:rsidR="0038346F">
        <w:t>instead</w:t>
      </w:r>
      <w:r>
        <w:t xml:space="preserve"> of sticking to the organizational goals there will be a problem, which means for this to work organizations </w:t>
      </w:r>
      <w:r w:rsidR="0038346F">
        <w:t>would</w:t>
      </w:r>
      <w:r>
        <w:t xml:space="preserve"> embrace input from its members as long as it geared towards the organizational goal.</w:t>
      </w:r>
      <w:r w:rsidR="0038346F">
        <w:t xml:space="preserve"> </w:t>
      </w:r>
    </w:p>
    <w:p w:rsidR="0017518C" w:rsidRDefault="0038346F" w:rsidP="00F915BC">
      <w:pPr>
        <w:spacing w:line="480" w:lineRule="auto"/>
        <w:ind w:firstLine="720"/>
      </w:pPr>
      <w:r>
        <w:t>Finally another assumption from Bolman and Deal is that “</w:t>
      </w:r>
      <w:r w:rsidRPr="0038346F">
        <w:rPr>
          <w:b/>
        </w:rPr>
        <w:t>structures mist be designed to fit an organization’s current circumstances.</w:t>
      </w:r>
      <w:r>
        <w:t>” Organizations should be able to adapt to their current circumstances or the structures are not effective. Without that organizations will be on a set of systems and regulations that are outdated poorly for the organization to capitalize on their current environment. Therefore this frames becomes a good fit for managers and organizations that focus on logic and analysis. The organization can be identified as the machine that needs accurate lever movements that the leader directs. Therefore, the leader should be focused, direct and methodical. Automatically requiring that the right person should be hired for the job</w:t>
      </w:r>
      <w:r w:rsidR="00F915BC">
        <w:t xml:space="preserve"> (Nguyen et al</w:t>
      </w:r>
      <w:r>
        <w:t>.</w:t>
      </w:r>
      <w:r w:rsidR="00F915BC">
        <w:t xml:space="preserve"> 2016).</w:t>
      </w:r>
    </w:p>
    <w:p w:rsidR="00F915BC" w:rsidRDefault="00F915BC" w:rsidP="00F915BC">
      <w:pPr>
        <w:spacing w:line="480" w:lineRule="auto"/>
        <w:rPr>
          <w:b/>
        </w:rPr>
      </w:pPr>
    </w:p>
    <w:p w:rsidR="0038346F" w:rsidRPr="00F915BC" w:rsidRDefault="0038346F" w:rsidP="00F915BC">
      <w:pPr>
        <w:spacing w:line="480" w:lineRule="auto"/>
        <w:rPr>
          <w:b/>
        </w:rPr>
      </w:pPr>
      <w:r w:rsidRPr="00F915BC">
        <w:rPr>
          <w:b/>
        </w:rPr>
        <w:lastRenderedPageBreak/>
        <w:t>Human Resource</w:t>
      </w:r>
    </w:p>
    <w:p w:rsidR="00DA1675" w:rsidRDefault="0038346F" w:rsidP="00DA1675">
      <w:pPr>
        <w:spacing w:line="480" w:lineRule="auto"/>
        <w:ind w:firstLine="720"/>
      </w:pPr>
      <w:r>
        <w:t>This frame is mainly oriented on the individual and their needs, while ta the same time focusing on the value each individual brings to the organization. The main focus or objective providing team members with the opportunity and power to perform their jobs perfectly. In this frame interpersonal skills are important in a</w:t>
      </w:r>
      <w:r w:rsidR="00386FFB">
        <w:t xml:space="preserve"> </w:t>
      </w:r>
      <w:r>
        <w:t xml:space="preserve">critical way, the individual is </w:t>
      </w:r>
      <w:r w:rsidR="00386FFB">
        <w:t>expected</w:t>
      </w:r>
      <w:r>
        <w:t xml:space="preserve"> to have skills such as </w:t>
      </w:r>
      <w:r w:rsidR="00386FFB">
        <w:t>guidance</w:t>
      </w:r>
      <w:r>
        <w:t xml:space="preserve">, </w:t>
      </w:r>
      <w:r w:rsidR="00386FFB">
        <w:t>motivation and support, which are very important in determining the role and fit. Most of the times the goal of the organization is often job satisfaction and empowerment of the workforce.</w:t>
      </w:r>
      <w:r w:rsidR="00FD7605">
        <w:t xml:space="preserve"> </w:t>
      </w:r>
    </w:p>
    <w:p w:rsidR="00DA1675" w:rsidRDefault="00FD7605" w:rsidP="00DA1675">
      <w:pPr>
        <w:spacing w:line="480" w:lineRule="auto"/>
        <w:ind w:firstLine="720"/>
      </w:pPr>
      <w:r>
        <w:t xml:space="preserve">This frame impacts individuals/ groups through satisfying human needs and improving human resource management, which involves building positive group and interpersonal dynamics. The frame champions for workers’ rights that goes beyond the paycheck. The following assumptions come with this frame. The </w:t>
      </w:r>
      <w:r w:rsidRPr="00FD7605">
        <w:rPr>
          <w:b/>
        </w:rPr>
        <w:t>first assumption is that organizations are in place of built to serve human needs rather than the opposite</w:t>
      </w:r>
      <w:r>
        <w:t xml:space="preserve">. Therefore if an organization does not fulfill human needs then it theoretically failing based on this frame. Secondly, </w:t>
      </w:r>
      <w:r w:rsidRPr="00FD7605">
        <w:rPr>
          <w:b/>
        </w:rPr>
        <w:t>organizations and people need each other</w:t>
      </w:r>
      <w:r>
        <w:t>. The people need salaries, careers and opportunities, while on the other hand the organization needs the talent, energy and ideas from the people</w:t>
      </w:r>
      <w:r w:rsidR="00275BFB">
        <w:t xml:space="preserve"> (Holmes &amp; Scull, 2019)</w:t>
      </w:r>
      <w:r>
        <w:t xml:space="preserve">. </w:t>
      </w:r>
    </w:p>
    <w:p w:rsidR="00FD7605" w:rsidRDefault="00FD7605" w:rsidP="00DA1675">
      <w:pPr>
        <w:spacing w:line="480" w:lineRule="auto"/>
        <w:ind w:firstLine="720"/>
      </w:pPr>
      <w:r>
        <w:t xml:space="preserve">Thirdly, </w:t>
      </w:r>
      <w:r w:rsidRPr="00FD7605">
        <w:rPr>
          <w:b/>
        </w:rPr>
        <w:t>in the event that the fit between the system and the individual is poor, then one or both suffer</w:t>
      </w:r>
      <w:r>
        <w:t>. In this case the organization is exploited or the individuals are exploited or both become the victims of a poor fit. Basically it brings out the importance of organizational culture, which means</w:t>
      </w:r>
      <w:r w:rsidR="00CD60C4">
        <w:t xml:space="preserve"> that the individual should be oriented to the organizational culture and goals, for the organization and the individual to benefit, keeping in mind that they both need each other. Finally, </w:t>
      </w:r>
      <w:r w:rsidR="00CD60C4" w:rsidRPr="00CD60C4">
        <w:rPr>
          <w:b/>
        </w:rPr>
        <w:t>a good fit will benefit both the organization and the individual</w:t>
      </w:r>
      <w:r w:rsidR="00CD60C4">
        <w:t xml:space="preserve">. Individuals </w:t>
      </w:r>
      <w:r w:rsidR="00CD60C4">
        <w:lastRenderedPageBreak/>
        <w:t>will find satisfying and meaningful work and the organization will get the energy and talent to succeed. Which is an emphasis of the previous assumption, and it is true, it can be described as a symbiotic relationship whereby the two parties involved at the end of the day benefit from what each other offer and cannot provide the same by themselves. The employees offer talent &amp; Energy, the organizations offers Salaries and Careers</w:t>
      </w:r>
      <w:r w:rsidR="00F915BC">
        <w:t xml:space="preserve"> (Bolman &amp; Deal, 2017</w:t>
      </w:r>
      <w:r w:rsidR="00497A38">
        <w:t>)</w:t>
      </w:r>
      <w:r w:rsidR="00CD60C4">
        <w:t>.</w:t>
      </w:r>
    </w:p>
    <w:p w:rsidR="00CD60C4" w:rsidRPr="00DA1675" w:rsidRDefault="00CD60C4" w:rsidP="00DA1675">
      <w:pPr>
        <w:tabs>
          <w:tab w:val="left" w:pos="2205"/>
        </w:tabs>
        <w:spacing w:line="480" w:lineRule="auto"/>
        <w:rPr>
          <w:b/>
        </w:rPr>
      </w:pPr>
      <w:r w:rsidRPr="00DA1675">
        <w:rPr>
          <w:b/>
        </w:rPr>
        <w:t>Political</w:t>
      </w:r>
      <w:r w:rsidR="00DA1675" w:rsidRPr="00DA1675">
        <w:rPr>
          <w:b/>
        </w:rPr>
        <w:tab/>
      </w:r>
    </w:p>
    <w:p w:rsidR="00DA1675" w:rsidRDefault="00CD60C4" w:rsidP="00DA1675">
      <w:pPr>
        <w:spacing w:line="480" w:lineRule="auto"/>
        <w:ind w:firstLine="720"/>
      </w:pPr>
      <w:r>
        <w:t>This frame mainly</w:t>
      </w:r>
      <w:r w:rsidR="00497A38">
        <w:t xml:space="preserve"> focuses </w:t>
      </w:r>
      <w:r>
        <w:t xml:space="preserve">on the importance of </w:t>
      </w:r>
      <w:r w:rsidR="00497A38">
        <w:t>addressing</w:t>
      </w:r>
      <w:r>
        <w:t xml:space="preserve"> the </w:t>
      </w:r>
      <w:r w:rsidR="00497A38">
        <w:t>conflicts</w:t>
      </w:r>
      <w:r>
        <w:t xml:space="preserve"> between differing interest groups or individuals. The organizational characteristics that are the focus of this frame are mainly; power, scarcity and allies. All the time the leaders will definitely need networking, </w:t>
      </w:r>
      <w:r w:rsidR="00497A38">
        <w:t>advocacy</w:t>
      </w:r>
      <w:r>
        <w:t xml:space="preserve"> and negotiation skills. The emphasis </w:t>
      </w:r>
      <w:r w:rsidR="00497A38">
        <w:t>is mainly u</w:t>
      </w:r>
      <w:r>
        <w:t>sing</w:t>
      </w:r>
      <w:r w:rsidR="00497A38">
        <w:t xml:space="preserve"> all and any assets to maximize the benefits to the organization, unit and the workforce focusing mainly on the fact that all needs may have</w:t>
      </w:r>
      <w:r w:rsidR="00F915BC">
        <w:t xml:space="preserve"> not be met (Bolman &amp; Deal, 2017</w:t>
      </w:r>
      <w:r w:rsidR="00497A38">
        <w:t>).</w:t>
      </w:r>
      <w:r w:rsidR="00D923E0">
        <w:t xml:space="preserve"> How to deal with conflict, power, coalition building, home political skills, and dealing with the external and internal politics is the main focus of this frame. </w:t>
      </w:r>
    </w:p>
    <w:p w:rsidR="00D923E0" w:rsidRDefault="00D923E0" w:rsidP="00DA1675">
      <w:pPr>
        <w:spacing w:line="480" w:lineRule="auto"/>
        <w:ind w:firstLine="720"/>
      </w:pPr>
      <w:r>
        <w:t xml:space="preserve">This frame is all about illustrating the exercise of power that will work outside the walls of bureaucracy. In a workplace environment is where people will talk over what relay is ongoing in the organizations, and at the same time decide how will be done. Such talks are held in parking lots or at the “water cooler,” which is unorthodox because regular meetings are held in conference rooms and so on. </w:t>
      </w:r>
      <w:r w:rsidR="00F915BC">
        <w:t>According to Bolman &amp; Deal (2017</w:t>
      </w:r>
      <w:r>
        <w:t>), “</w:t>
      </w:r>
      <w:r w:rsidRPr="00D923E0">
        <w:t>The political frame views organizations as roiling arenas hosting ongoing contests of individual and group interest</w:t>
      </w:r>
      <w:r>
        <w:t xml:space="preserve">,” whereby the five assumptions can be used to summarize this perspective. </w:t>
      </w:r>
    </w:p>
    <w:p w:rsidR="00CD60C4" w:rsidRDefault="00D923E0" w:rsidP="00DA1675">
      <w:pPr>
        <w:spacing w:line="480" w:lineRule="auto"/>
        <w:ind w:firstLine="720"/>
      </w:pPr>
      <w:r>
        <w:lastRenderedPageBreak/>
        <w:t xml:space="preserve">First assumption is that </w:t>
      </w:r>
      <w:r w:rsidRPr="00D923E0">
        <w:rPr>
          <w:b/>
        </w:rPr>
        <w:t>organizations are basically made up of assorted interest groups and individuals</w:t>
      </w:r>
      <w:r>
        <w:t xml:space="preserve">. Which is true as in every workplace there are groups that have the same interests, that might be in line with the organization or not. Secondly, </w:t>
      </w:r>
      <w:r w:rsidRPr="00D923E0">
        <w:rPr>
          <w:b/>
        </w:rPr>
        <w:t>the members of a coalition exhibit enduring differences in beliefs, values, information, perceptions of reality and interests</w:t>
      </w:r>
      <w:r>
        <w:t>. Thirdly,</w:t>
      </w:r>
      <w:r w:rsidR="00A7770E">
        <w:t xml:space="preserve"> the most </w:t>
      </w:r>
      <w:r w:rsidR="00A7770E" w:rsidRPr="00A7770E">
        <w:rPr>
          <w:b/>
        </w:rPr>
        <w:t>important decision that has to be made in an organization in regards to this frame is the allocation of scarce resources</w:t>
      </w:r>
      <w:r w:rsidR="00A7770E">
        <w:t>, who will get what. Fourthly, enduring differences and scarce resources create the conflict in a workplace, that is affected by different workplace dynamics and makes power the most important workplace asset. Finally, decisions and goals come from negotiation and bargaining from the competing stakeholders who seek to achieve their ow</w:t>
      </w:r>
      <w:r w:rsidR="00F915BC">
        <w:t>n interests (Bolman &amp; Deal, 2017</w:t>
      </w:r>
      <w:r w:rsidR="00A7770E">
        <w:t>, p.194). Whereby at the end of the day the leader needs to understand organizational politics to make the next step.</w:t>
      </w:r>
    </w:p>
    <w:p w:rsidR="00A7770E" w:rsidRPr="00DA1675" w:rsidRDefault="00A7770E" w:rsidP="00F915BC">
      <w:pPr>
        <w:spacing w:line="480" w:lineRule="auto"/>
        <w:rPr>
          <w:b/>
        </w:rPr>
      </w:pPr>
      <w:r w:rsidRPr="00DA1675">
        <w:rPr>
          <w:b/>
        </w:rPr>
        <w:t xml:space="preserve">Symbolic </w:t>
      </w:r>
    </w:p>
    <w:p w:rsidR="00A7770E" w:rsidRDefault="00493B4B" w:rsidP="00DA1675">
      <w:pPr>
        <w:spacing w:line="480" w:lineRule="auto"/>
        <w:ind w:firstLine="720"/>
      </w:pPr>
      <w:r>
        <w:t>This is the last frame of discussion and it is mainly focused at aligning the individual goals with the goals of the organization, with the expected results of bringing sense of purpose in work.</w:t>
      </w:r>
      <w:r w:rsidR="00715D37">
        <w:t xml:space="preserve"> The leader or the manager should be visionary and have the ability to motivate and excite through showmanship. The leader has the responsibility of actively recognizing excellent performance and at the same time motivate vision in the team members. In other words this frame can be identified a lens that is utilized to shape a culture which gives meaning and purpose to work, build team spirit through story, ceremony and ritual. This frame in contrast to the other three frames it is mysterious and unconventional, especially for individual or groups that are linear sequential</w:t>
      </w:r>
      <w:r w:rsidR="00275BFB">
        <w:t xml:space="preserve"> (</w:t>
      </w:r>
      <w:proofErr w:type="spellStart"/>
      <w:r w:rsidR="00275BFB">
        <w:t>Abdourrahmane</w:t>
      </w:r>
      <w:proofErr w:type="spellEnd"/>
      <w:r w:rsidR="00DA1675">
        <w:t>,</w:t>
      </w:r>
      <w:r w:rsidR="00DA1675" w:rsidRPr="00275BFB">
        <w:t xml:space="preserve"> 2019</w:t>
      </w:r>
      <w:r w:rsidR="00275BFB">
        <w:t>, p.57)</w:t>
      </w:r>
      <w:r w:rsidR="00715D37">
        <w:t xml:space="preserve">. Mainly because the frame does not focus on the primary metrics of accuracy or efficiency of a process. Instead this frame mainly focuses to mainly understand the culture of an organization and to understand what reasons make people do </w:t>
      </w:r>
      <w:r w:rsidR="00715D37">
        <w:lastRenderedPageBreak/>
        <w:t xml:space="preserve">things the way they are doing, specifically the traditions. Which means that it goes beyond organizational charts, configurations, policies to discover the intangible </w:t>
      </w:r>
      <w:r w:rsidR="007B3C25">
        <w:t>celebrations</w:t>
      </w:r>
      <w:r w:rsidR="00715D37">
        <w:t xml:space="preserve">, </w:t>
      </w:r>
      <w:r w:rsidR="007B3C25">
        <w:t>rituals</w:t>
      </w:r>
      <w:r w:rsidR="00715D37">
        <w:t xml:space="preserve"> and magic that is at the core of the </w:t>
      </w:r>
      <w:r w:rsidR="007B3C25">
        <w:t>organization’s</w:t>
      </w:r>
      <w:r w:rsidR="00715D37">
        <w:t xml:space="preserve"> history. People form the ousted might understand something unique or sacred that is only unique to this particular </w:t>
      </w:r>
      <w:r w:rsidR="007B3C25">
        <w:t>organization.</w:t>
      </w:r>
    </w:p>
    <w:p w:rsidR="00DA1675" w:rsidRDefault="007B3C25" w:rsidP="00DA1675">
      <w:pPr>
        <w:spacing w:line="480" w:lineRule="auto"/>
        <w:ind w:firstLine="720"/>
      </w:pPr>
      <w:r>
        <w:t>The following assumptions are tied to this frame.</w:t>
      </w:r>
      <w:r w:rsidR="00493E79">
        <w:t xml:space="preserve"> First, “</w:t>
      </w:r>
      <w:r w:rsidR="00493E79" w:rsidRPr="00493E79">
        <w:rPr>
          <w:b/>
        </w:rPr>
        <w:t>what is most important is not what happens but what it means</w:t>
      </w:r>
      <w:r w:rsidR="00493E79">
        <w:t xml:space="preserve">,” this first assumption main focuses on the meaning of events an organization that is cultured will strive to establish meaning this will help the organization grow. Secondly, </w:t>
      </w:r>
      <w:r w:rsidR="00493E79" w:rsidRPr="00493E79">
        <w:rPr>
          <w:b/>
        </w:rPr>
        <w:t>meaning and activity as loosely coupled, in the sense that actions and events have multiple interpretations since people experience life differently</w:t>
      </w:r>
      <w:r w:rsidR="00493E79">
        <w:t xml:space="preserve">. Leaders putting this into considerations might help tap into the various points of view of the staff, and build something form that. Thirdly, </w:t>
      </w:r>
      <w:r w:rsidR="00493E79" w:rsidRPr="00493E79">
        <w:rPr>
          <w:b/>
        </w:rPr>
        <w:t>facing ambiguity and uncertainty, people come up with symbols to find direction, resolve confusion and build faith and hope</w:t>
      </w:r>
      <w:r w:rsidR="00493E79">
        <w:t>. Whereby this assumption closely align to the second supposition</w:t>
      </w:r>
      <w:r w:rsidR="00134561">
        <w:t>, whereby in both individuals have been identified as unique with different point of view, which is instrumental especially when it comes to dealing with an issue or situation.</w:t>
      </w:r>
    </w:p>
    <w:p w:rsidR="007B3C25" w:rsidRDefault="00134561" w:rsidP="00DA1675">
      <w:pPr>
        <w:spacing w:line="480" w:lineRule="auto"/>
        <w:ind w:firstLine="720"/>
      </w:pPr>
      <w:r>
        <w:t xml:space="preserve"> The fourth assumption is </w:t>
      </w:r>
      <w:r w:rsidRPr="00567F08">
        <w:rPr>
          <w:b/>
        </w:rPr>
        <w:t xml:space="preserve">that processes and events are more in the dimension of what is expressed rather than </w:t>
      </w:r>
      <w:r w:rsidR="00567F08" w:rsidRPr="00567F08">
        <w:rPr>
          <w:b/>
        </w:rPr>
        <w:t>for</w:t>
      </w:r>
      <w:r w:rsidRPr="00567F08">
        <w:rPr>
          <w:b/>
        </w:rPr>
        <w:t xml:space="preserve"> what is produced</w:t>
      </w:r>
      <w:r>
        <w:t xml:space="preserve">, the human </w:t>
      </w:r>
      <w:r w:rsidR="00567F08">
        <w:t>connection is the most valued. Like for instance, a company might be able to develop a solution to an issue, whereby in regards to this frame the solution should reflect organization culture although it might have less impactful results as compared to a solution that does not align to the organizational culture. The last assumption is that “</w:t>
      </w:r>
      <w:r w:rsidR="00567F08" w:rsidRPr="00567F08">
        <w:rPr>
          <w:b/>
        </w:rPr>
        <w:t>Culture forms the superglue that bonds an organization, unites people, and helps an enterprise accomplish desired ends</w:t>
      </w:r>
      <w:r w:rsidR="00567F08">
        <w:t>,”</w:t>
      </w:r>
      <w:r w:rsidR="00F915BC">
        <w:t xml:space="preserve"> (Bolman &amp; Deal, 2017</w:t>
      </w:r>
      <w:r w:rsidR="00567F08">
        <w:t xml:space="preserve">, p.252). </w:t>
      </w:r>
      <w:r w:rsidR="00567F08">
        <w:lastRenderedPageBreak/>
        <w:t>Which is basically a reiteration of the forth supposition, whereby cultural expression is important.</w:t>
      </w:r>
    </w:p>
    <w:p w:rsidR="00567F08" w:rsidRPr="00DA1675" w:rsidRDefault="00567F08" w:rsidP="00DA1675">
      <w:pPr>
        <w:spacing w:line="480" w:lineRule="auto"/>
        <w:jc w:val="center"/>
        <w:rPr>
          <w:b/>
        </w:rPr>
      </w:pPr>
      <w:r w:rsidRPr="00DA1675">
        <w:rPr>
          <w:b/>
        </w:rPr>
        <w:t>Application of Theory</w:t>
      </w:r>
    </w:p>
    <w:p w:rsidR="00567F08" w:rsidRDefault="00567F08" w:rsidP="00DA1675">
      <w:pPr>
        <w:spacing w:line="480" w:lineRule="auto"/>
        <w:ind w:firstLine="720"/>
      </w:pPr>
      <w:r>
        <w:t>The Four Frames theory as it has been described before it can be used to analyze the situation at Bed Bath &amp; Beyond.</w:t>
      </w:r>
      <w:r w:rsidR="00CC2BE0">
        <w:t xml:space="preserve"> The analysis of the four frames has made it easy to look at the organizational situation and discuss the impact of each frame in regards to the issue at hand. Where the main organizational goals was business expansion through innovation and portfolio redesigning, which required the right person or who will work with the group that the company had in place to help the company to be innovative, whereby this individual was Neil Lick who would become the next CEO.</w:t>
      </w:r>
    </w:p>
    <w:p w:rsidR="0038346F" w:rsidRDefault="00CC2BE0" w:rsidP="00DA1675">
      <w:pPr>
        <w:spacing w:line="480" w:lineRule="auto"/>
        <w:ind w:firstLine="720"/>
      </w:pPr>
      <w:r w:rsidRPr="00CC2BE0">
        <w:rPr>
          <w:b/>
        </w:rPr>
        <w:t>The Structural Frame</w:t>
      </w:r>
      <w:r>
        <w:t xml:space="preserve">: which mainly focuses on structuring and organizing groups and teams to get results. Whereby most of the times the structural design mainly depends on the circumstances of the organization, according to SWOT analysis of BBB the following are some </w:t>
      </w:r>
      <w:r w:rsidR="000E7A74">
        <w:t xml:space="preserve">of </w:t>
      </w:r>
      <w:r w:rsidR="00DA1675">
        <w:t>the</w:t>
      </w:r>
      <w:r>
        <w:t xml:space="preserve"> strengths of the company: Robust E-commerce platform, strong store network and strong focus on merchandise assortment. Such can be described as the circumstances of this organization, and considering that the company has the top-down style it would utilize this frame perfectly to bring the desired results. The organization </w:t>
      </w:r>
      <w:r w:rsidR="005E1C93">
        <w:t>has a hierarchical organizational structure with the top-down approach whereby the new CEO is expected to utilize this structure create a new innovative touch to the company. Therefore the team assigned to the new CEO will help utilize the structural to solve the issue of innovation, considering the fact the group represents each department of the company, like marketing, finance, HR, procurement and so on.</w:t>
      </w:r>
    </w:p>
    <w:p w:rsidR="005E1C93" w:rsidRDefault="005E1C93" w:rsidP="00DA1675">
      <w:pPr>
        <w:spacing w:line="480" w:lineRule="auto"/>
        <w:ind w:firstLine="720"/>
      </w:pPr>
      <w:r w:rsidRPr="005E1C93">
        <w:rPr>
          <w:b/>
        </w:rPr>
        <w:lastRenderedPageBreak/>
        <w:t>Human Resources Frame</w:t>
      </w:r>
      <w:r>
        <w:t>:</w:t>
      </w:r>
      <w:r w:rsidR="000D4801">
        <w:t xml:space="preserve"> this frame on the other hand mainly focuses on to condition organizations so that it can satisfy human needs and improve the management of human resource. At the same time the focus is on building a positive group and interpersonal dynamics. As it has been identified before, innovation &amp; redesigning of the portfolio which is the general objective of the organization, it will require the input of various individuals including the new CEO Neil. For lack of a better word, Neil was poached form William Sonoma, whereby he spent 22 years, whereby it clearly shows that he was comfortable at his previous employer. Meaning that Neil being one of the most important employee, he should be comfortable and well catered for or he might go back or rather underperform. This goes for all the employees they will see through the innovation and redesigning only if they are satisfied in every way possible at the job.</w:t>
      </w:r>
    </w:p>
    <w:p w:rsidR="000D4801" w:rsidRDefault="000D4801" w:rsidP="00DA1675">
      <w:pPr>
        <w:spacing w:line="480" w:lineRule="auto"/>
        <w:ind w:firstLine="720"/>
      </w:pPr>
      <w:r w:rsidRPr="000D4801">
        <w:rPr>
          <w:b/>
        </w:rPr>
        <w:t>Political Frame</w:t>
      </w:r>
      <w:r w:rsidR="00EB0DAC">
        <w:t>: mainly focuse</w:t>
      </w:r>
      <w:r>
        <w:t>s</w:t>
      </w:r>
      <w:r w:rsidR="00EB0DAC">
        <w:t xml:space="preserve"> </w:t>
      </w:r>
      <w:r>
        <w:t xml:space="preserve">on </w:t>
      </w:r>
      <w:r w:rsidR="00EB0DAC">
        <w:t>how to cope with power &amp; conflict, home political skills, building coalitions and dealing with internal and external politics. This looks at the work place in a unique manner, it is important to understand that the workplace has individual and groups of interests. Whereby each of them have needs that have to be fulfilled and the resources are scarce. That is where the battle begins, each group or person of interest will try are much a possible to get most out of the resources. Considering the fact that the organization will be having a new CEO that might come change a few things it will be important for Neil to use this frame to cut through the workplace politics. It is mandatory that each group of interest is in the same page as Neil so that they can move in one direction, without that then any strategy that will be put in place it will definitely face opposition and automatically fail or perform badly.</w:t>
      </w:r>
    </w:p>
    <w:p w:rsidR="00EB0DAC" w:rsidRDefault="00EB0DAC" w:rsidP="00DA1675">
      <w:pPr>
        <w:spacing w:line="480" w:lineRule="auto"/>
        <w:ind w:firstLine="720"/>
      </w:pPr>
      <w:r w:rsidRPr="00EB0DAC">
        <w:rPr>
          <w:b/>
        </w:rPr>
        <w:t>Symbolic Frame</w:t>
      </w:r>
      <w:r>
        <w:t>:</w:t>
      </w:r>
      <w:r w:rsidR="008E6C5F">
        <w:t xml:space="preserve"> this frame shows how to shape a culture that provides meaning and purpose to work and build team spirit through story, ceremony and ritual. Whereby the leader, in this Neil Lick has to be a showmanship who will make sure that the organizational culture can be </w:t>
      </w:r>
      <w:r w:rsidR="008E6C5F">
        <w:lastRenderedPageBreak/>
        <w:t>utilized to deal with the situation at hand</w:t>
      </w:r>
      <w:r w:rsidR="00275BFB">
        <w:t xml:space="preserve"> (Abdourrahmane, </w:t>
      </w:r>
      <w:r w:rsidR="00275BFB" w:rsidRPr="00275BFB">
        <w:t>2019</w:t>
      </w:r>
      <w:r w:rsidR="00275BFB">
        <w:t>, p. 16)</w:t>
      </w:r>
      <w:r w:rsidR="008E6C5F">
        <w:t>. Considering that the CEO is new, he will need to understand organization culture and build a strategy that echoes the organizational culture. On the way he might add what he comes with form William Sonoma another successful retail store and it would better the organizational culture of BBB.</w:t>
      </w:r>
      <w:r w:rsidR="006E5B55">
        <w:t xml:space="preserve"> The symbolic frame mainly seeks to make sure that in the process of redesigning and innovation the organizational structure is respected as it is important.</w:t>
      </w:r>
    </w:p>
    <w:p w:rsidR="006E5B55" w:rsidRPr="00DA1675" w:rsidRDefault="006E5B55" w:rsidP="00DA1675">
      <w:pPr>
        <w:spacing w:line="480" w:lineRule="auto"/>
        <w:jc w:val="center"/>
        <w:rPr>
          <w:b/>
        </w:rPr>
      </w:pPr>
      <w:r w:rsidRPr="00DA1675">
        <w:rPr>
          <w:b/>
        </w:rPr>
        <w:t>Conclusion</w:t>
      </w:r>
    </w:p>
    <w:p w:rsidR="006E5B55" w:rsidRDefault="006E5B55" w:rsidP="00DA1675">
      <w:pPr>
        <w:spacing w:line="480" w:lineRule="auto"/>
        <w:ind w:firstLine="720"/>
      </w:pPr>
      <w:r>
        <w:t>Innovation and Redesigning the portfolio of BBB is not an easy task, it requires resources and integration of different factors to actually work. Whereby the four frame theory by Bolman &amp; Deal, will actually play an important role in helping out BBB get the most out of the organization. The four frames, Structural, Human Resource, Political and Symbolic are important and have insight that can be useful but not all of them can be effective when applied at the same time. In this case the first three frames might actually be the most effective in this case.</w:t>
      </w:r>
    </w:p>
    <w:p w:rsidR="006E5B55" w:rsidRPr="00DA1675" w:rsidRDefault="006E5B55" w:rsidP="00DA1675">
      <w:pPr>
        <w:spacing w:line="480" w:lineRule="auto"/>
        <w:jc w:val="center"/>
        <w:rPr>
          <w:b/>
        </w:rPr>
      </w:pPr>
      <w:r w:rsidRPr="00DA1675">
        <w:rPr>
          <w:b/>
        </w:rPr>
        <w:t>Recommendation</w:t>
      </w:r>
      <w:r w:rsidR="00DA1675">
        <w:rPr>
          <w:b/>
        </w:rPr>
        <w:t>s</w:t>
      </w:r>
    </w:p>
    <w:p w:rsidR="0038346F" w:rsidRDefault="000E7A74" w:rsidP="00DA1675">
      <w:pPr>
        <w:spacing w:line="480" w:lineRule="auto"/>
        <w:ind w:firstLine="720"/>
      </w:pPr>
      <w:r>
        <w:t>In retrospect, there are three frames out of the four that can be applied in this situation. The Structural should be applied to make sure that hierarchical structure and the company resources are well utilized. The Human Resource Frame basically should make sure that the talents and human resource needed in this situation are well catered for, including the new CEO who will bring the change that is needed and Finally the Political Frame that points that before any move the new CEO should understand the organizational politics, to bring every interest groups/ individuals next to him so that they can work together.</w:t>
      </w:r>
    </w:p>
    <w:p w:rsidR="00DA1675" w:rsidRDefault="00DA1675" w:rsidP="00DA1675">
      <w:pPr>
        <w:spacing w:line="480" w:lineRule="auto"/>
        <w:ind w:firstLine="720"/>
      </w:pPr>
    </w:p>
    <w:p w:rsidR="000E7A74" w:rsidRPr="00DA1675" w:rsidRDefault="000E7A74" w:rsidP="00DA1675">
      <w:pPr>
        <w:spacing w:line="480" w:lineRule="auto"/>
        <w:jc w:val="center"/>
        <w:rPr>
          <w:b/>
        </w:rPr>
      </w:pPr>
      <w:r w:rsidRPr="00DA1675">
        <w:rPr>
          <w:b/>
        </w:rPr>
        <w:lastRenderedPageBreak/>
        <w:t>References</w:t>
      </w:r>
    </w:p>
    <w:p w:rsidR="00275BFB" w:rsidRDefault="00275BFB" w:rsidP="00DA1675">
      <w:pPr>
        <w:spacing w:line="480" w:lineRule="auto"/>
        <w:ind w:left="720" w:hanging="720"/>
      </w:pPr>
      <w:r w:rsidRPr="00275BFB">
        <w:t>Abdourrahmane, M. (2019). The Impact of Symbolic Leadership Style on Followers in Organizations. </w:t>
      </w:r>
      <w:r w:rsidRPr="00275BFB">
        <w:rPr>
          <w:i/>
          <w:iCs/>
        </w:rPr>
        <w:t>Journal of Leadership, Accountability and Ethics</w:t>
      </w:r>
      <w:r w:rsidRPr="00275BFB">
        <w:t>, </w:t>
      </w:r>
      <w:r w:rsidRPr="00275BFB">
        <w:rPr>
          <w:i/>
          <w:iCs/>
        </w:rPr>
        <w:t>16</w:t>
      </w:r>
      <w:r w:rsidRPr="00275BFB">
        <w:t>(5).</w:t>
      </w:r>
    </w:p>
    <w:p w:rsidR="00F915BC" w:rsidRDefault="00F915BC" w:rsidP="00DA1675">
      <w:pPr>
        <w:spacing w:line="480" w:lineRule="auto"/>
        <w:ind w:left="720" w:hanging="720"/>
      </w:pPr>
      <w:r w:rsidRPr="00F915BC">
        <w:t>Bolman, L. G., &amp; Deal, T. E. (2017). </w:t>
      </w:r>
      <w:r w:rsidRPr="00F915BC">
        <w:rPr>
          <w:i/>
          <w:iCs/>
        </w:rPr>
        <w:t>Reframing organizations: Artistry, choice, and leadership</w:t>
      </w:r>
      <w:r w:rsidRPr="00F915BC">
        <w:t>. John Wiley &amp; Sons.</w:t>
      </w:r>
    </w:p>
    <w:p w:rsidR="00275BFB" w:rsidRPr="00275BFB" w:rsidRDefault="00275BFB" w:rsidP="00DA1675">
      <w:pPr>
        <w:spacing w:line="480" w:lineRule="auto"/>
        <w:ind w:left="720" w:hanging="720"/>
      </w:pPr>
      <w:r w:rsidRPr="00275BFB">
        <w:t xml:space="preserve">Bed Bath &amp; Beyond Signs On Williams Sonoma Vet To Lead New Private Label Initiative by Warren Shoulberg, July 13, 2020. Retrieved from </w:t>
      </w:r>
      <w:hyperlink r:id="rId6" w:anchor="2115b0b3a7e5" w:history="1">
        <w:r w:rsidRPr="00275BFB">
          <w:rPr>
            <w:rStyle w:val="Hyperlink"/>
          </w:rPr>
          <w:t>https://www.forbes.com/sites/warrenshoulberg/2020/07/13/bed-bath--beyond-signs-on-williams-sonoma-vet-to-lead-new-private-label-initiative/#2115b0b3a7e5</w:t>
        </w:r>
      </w:hyperlink>
    </w:p>
    <w:p w:rsidR="00F915BC" w:rsidRDefault="00F915BC" w:rsidP="00DA1675">
      <w:pPr>
        <w:spacing w:line="480" w:lineRule="auto"/>
        <w:ind w:left="720" w:hanging="720"/>
      </w:pPr>
      <w:r w:rsidRPr="00F915BC">
        <w:t>Nguyen, B., Chang, K., Rowley, C., &amp; Japutra, A. (2016). Organizational citizenship behavior, identification, psychological contract and leadership frames. </w:t>
      </w:r>
      <w:r w:rsidRPr="00F915BC">
        <w:rPr>
          <w:i/>
          <w:iCs/>
        </w:rPr>
        <w:t>Asia-Pacific Journal of Business Administration</w:t>
      </w:r>
      <w:r w:rsidRPr="00F915BC">
        <w:t>.</w:t>
      </w:r>
    </w:p>
    <w:p w:rsidR="00275BFB" w:rsidRDefault="00275BFB" w:rsidP="00DA1675">
      <w:pPr>
        <w:spacing w:line="480" w:lineRule="auto"/>
        <w:ind w:left="720" w:hanging="720"/>
      </w:pPr>
      <w:r w:rsidRPr="00275BFB">
        <w:t>Holmes, W. T., &amp; Scull, W. R. (2019). Reframing organizations through leadership communications: the four-frames of leadership viewed through motivating language. </w:t>
      </w:r>
      <w:r w:rsidRPr="00275BFB">
        <w:rPr>
          <w:i/>
          <w:iCs/>
        </w:rPr>
        <w:t>Development and Learning in Organizations: An International Journal</w:t>
      </w:r>
      <w:r w:rsidRPr="00275BFB">
        <w:t>.</w:t>
      </w:r>
    </w:p>
    <w:p w:rsidR="00275BFB" w:rsidRPr="00275BFB" w:rsidRDefault="00275BFB" w:rsidP="00DA1675">
      <w:pPr>
        <w:spacing w:line="480" w:lineRule="auto"/>
        <w:ind w:left="720" w:hanging="720"/>
      </w:pPr>
      <w:r w:rsidRPr="00275BFB">
        <w:t xml:space="preserve">SWOT Analysis. Retrieved from </w:t>
      </w:r>
      <w:hyperlink r:id="rId7" w:history="1">
        <w:r w:rsidRPr="00275BFB">
          <w:rPr>
            <w:rStyle w:val="Hyperlink"/>
          </w:rPr>
          <w:t>https://www.swotandpestle.com/bed-bath-beyond/</w:t>
        </w:r>
      </w:hyperlink>
    </w:p>
    <w:p w:rsidR="00275BFB" w:rsidRDefault="00275BFB" w:rsidP="00DA1675">
      <w:pPr>
        <w:spacing w:line="480" w:lineRule="auto"/>
        <w:ind w:left="720" w:hanging="720"/>
      </w:pPr>
    </w:p>
    <w:p w:rsidR="000E7A74" w:rsidRDefault="000E7A74" w:rsidP="00DA1675">
      <w:pPr>
        <w:spacing w:line="480" w:lineRule="auto"/>
        <w:ind w:left="720" w:hanging="720"/>
      </w:pPr>
    </w:p>
    <w:p w:rsidR="0038346F" w:rsidRDefault="0038346F" w:rsidP="00DA1675">
      <w:pPr>
        <w:spacing w:line="480" w:lineRule="auto"/>
        <w:ind w:left="720" w:hanging="720"/>
      </w:pPr>
    </w:p>
    <w:p w:rsidR="0038346F" w:rsidRDefault="0038346F" w:rsidP="00F915BC">
      <w:pPr>
        <w:spacing w:line="480" w:lineRule="auto"/>
      </w:pPr>
    </w:p>
    <w:sectPr w:rsidR="0038346F" w:rsidSect="00F915BC">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F3E1B" w:rsidRDefault="001F3E1B" w:rsidP="00F915BC">
      <w:pPr>
        <w:spacing w:after="0" w:line="240" w:lineRule="auto"/>
      </w:pPr>
      <w:r>
        <w:separator/>
      </w:r>
    </w:p>
  </w:endnote>
  <w:endnote w:type="continuationSeparator" w:id="0">
    <w:p w:rsidR="001F3E1B" w:rsidRDefault="001F3E1B" w:rsidP="00F91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F3E1B" w:rsidRDefault="001F3E1B" w:rsidP="00F915BC">
      <w:pPr>
        <w:spacing w:after="0" w:line="240" w:lineRule="auto"/>
      </w:pPr>
      <w:r>
        <w:separator/>
      </w:r>
    </w:p>
  </w:footnote>
  <w:footnote w:type="continuationSeparator" w:id="0">
    <w:p w:rsidR="001F3E1B" w:rsidRDefault="001F3E1B" w:rsidP="00F915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915BC" w:rsidRPr="00F915BC" w:rsidRDefault="00F915BC" w:rsidP="00F915BC">
    <w:pPr>
      <w:pStyle w:val="Header"/>
      <w:rPr>
        <w:b/>
      </w:rPr>
    </w:pPr>
    <w:r w:rsidRPr="00F915BC">
      <w:rPr>
        <w:b/>
      </w:rPr>
      <w:t>Bed Bath &amp; Beyond (BBB) Organizational Situation</w:t>
    </w:r>
  </w:p>
  <w:p w:rsidR="00F915BC" w:rsidRDefault="00F915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915BC" w:rsidRPr="00F915BC" w:rsidRDefault="00F915BC" w:rsidP="00F915BC">
    <w:pPr>
      <w:pStyle w:val="Header"/>
      <w:rPr>
        <w:b/>
      </w:rPr>
    </w:pPr>
    <w:r w:rsidRPr="00F915BC">
      <w:rPr>
        <w:b/>
      </w:rPr>
      <w:t>Running Head: BED BATH &amp; BEYOND (BBB) ORGANIZATIONAL SITUATION</w:t>
    </w:r>
  </w:p>
  <w:p w:rsidR="00F915BC" w:rsidRDefault="00F915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0DF"/>
    <w:rsid w:val="000D4801"/>
    <w:rsid w:val="000E7A74"/>
    <w:rsid w:val="00134561"/>
    <w:rsid w:val="00144B7A"/>
    <w:rsid w:val="0017518C"/>
    <w:rsid w:val="001F3E1B"/>
    <w:rsid w:val="00275BFB"/>
    <w:rsid w:val="0038346F"/>
    <w:rsid w:val="00386FFB"/>
    <w:rsid w:val="00493B4B"/>
    <w:rsid w:val="00493E79"/>
    <w:rsid w:val="00497A38"/>
    <w:rsid w:val="00521F72"/>
    <w:rsid w:val="00567F08"/>
    <w:rsid w:val="005D592F"/>
    <w:rsid w:val="005D66F0"/>
    <w:rsid w:val="005E1C93"/>
    <w:rsid w:val="00633ABA"/>
    <w:rsid w:val="006D41EC"/>
    <w:rsid w:val="006E3A88"/>
    <w:rsid w:val="006E5B55"/>
    <w:rsid w:val="00715D37"/>
    <w:rsid w:val="007B3C25"/>
    <w:rsid w:val="008E6C5F"/>
    <w:rsid w:val="00A7770E"/>
    <w:rsid w:val="00CC2BE0"/>
    <w:rsid w:val="00CD60C4"/>
    <w:rsid w:val="00D923E0"/>
    <w:rsid w:val="00DA1675"/>
    <w:rsid w:val="00E330DF"/>
    <w:rsid w:val="00EB0DAC"/>
    <w:rsid w:val="00F915BC"/>
    <w:rsid w:val="00FB070F"/>
    <w:rsid w:val="00FD7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D26D89-6383-4940-99A5-C4A6EC50B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5BFB"/>
    <w:rPr>
      <w:color w:val="0563C1" w:themeColor="hyperlink"/>
      <w:u w:val="single"/>
    </w:rPr>
  </w:style>
  <w:style w:type="paragraph" w:styleId="Header">
    <w:name w:val="header"/>
    <w:basedOn w:val="Normal"/>
    <w:link w:val="HeaderChar"/>
    <w:uiPriority w:val="99"/>
    <w:unhideWhenUsed/>
    <w:rsid w:val="00F915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15BC"/>
  </w:style>
  <w:style w:type="paragraph" w:styleId="Footer">
    <w:name w:val="footer"/>
    <w:basedOn w:val="Normal"/>
    <w:link w:val="FooterChar"/>
    <w:uiPriority w:val="99"/>
    <w:unhideWhenUsed/>
    <w:rsid w:val="00F915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1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wotandpestle.com/bed-bath-beyon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orbes.com/sites/warrenshoulberg/2020/07/13/bed-bath--beyond-signs-on-williams-sonoma-vet-to-lead-new-private-label-initiativ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3005</Words>
  <Characters>17134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Jaime Moncada</cp:lastModifiedBy>
  <cp:revision>2</cp:revision>
  <dcterms:created xsi:type="dcterms:W3CDTF">2020-09-10T01:47:00Z</dcterms:created>
  <dcterms:modified xsi:type="dcterms:W3CDTF">2020-09-10T01:47:00Z</dcterms:modified>
</cp:coreProperties>
</file>